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B03" w:rsidRPr="00471CE1" w:rsidRDefault="00825F1A" w:rsidP="00825F1A">
      <w:pPr>
        <w:pStyle w:val="20"/>
        <w:shd w:val="clear" w:color="auto" w:fill="auto"/>
        <w:spacing w:after="0" w:line="240" w:lineRule="auto"/>
        <w:jc w:val="right"/>
        <w:rPr>
          <w:sz w:val="24"/>
          <w:szCs w:val="24"/>
        </w:rPr>
      </w:pPr>
      <w:r w:rsidRPr="00471CE1">
        <w:rPr>
          <w:sz w:val="24"/>
          <w:szCs w:val="24"/>
        </w:rPr>
        <w:t xml:space="preserve">Приложение №1 </w:t>
      </w:r>
      <w:r w:rsidR="00471CE1">
        <w:rPr>
          <w:sz w:val="24"/>
          <w:szCs w:val="24"/>
        </w:rPr>
        <w:t>к техническому заданию</w:t>
      </w:r>
    </w:p>
    <w:p w:rsidR="00390B03" w:rsidRPr="00471CE1" w:rsidRDefault="00390B03" w:rsidP="00825F1A">
      <w:pPr>
        <w:pStyle w:val="20"/>
        <w:shd w:val="clear" w:color="auto" w:fill="auto"/>
        <w:spacing w:after="0" w:line="240" w:lineRule="auto"/>
        <w:ind w:right="20"/>
        <w:jc w:val="right"/>
        <w:rPr>
          <w:sz w:val="24"/>
          <w:szCs w:val="24"/>
        </w:rPr>
      </w:pPr>
      <w:bookmarkStart w:id="0" w:name="_GoBack"/>
      <w:bookmarkEnd w:id="0"/>
    </w:p>
    <w:p w:rsidR="00572451" w:rsidRDefault="00572451" w:rsidP="00572451">
      <w:pPr>
        <w:pStyle w:val="1"/>
        <w:shd w:val="clear" w:color="auto" w:fill="auto"/>
        <w:spacing w:before="0" w:after="0" w:line="240" w:lineRule="auto"/>
        <w:ind w:left="2752" w:firstLine="708"/>
        <w:jc w:val="both"/>
      </w:pPr>
      <w:r>
        <w:t xml:space="preserve">Соглашение о </w:t>
      </w:r>
      <w:r w:rsidR="00825F1A">
        <w:t xml:space="preserve">конфиденциальности </w:t>
      </w:r>
    </w:p>
    <w:p w:rsidR="00390B03" w:rsidRDefault="00825F1A">
      <w:pPr>
        <w:pStyle w:val="1"/>
        <w:shd w:val="clear" w:color="auto" w:fill="auto"/>
        <w:spacing w:before="0" w:after="290"/>
        <w:ind w:left="3460" w:right="2980"/>
      </w:pPr>
      <w:proofErr w:type="gramStart"/>
      <w:r>
        <w:rPr>
          <w:rStyle w:val="12pt"/>
        </w:rPr>
        <w:t>{с российскими контрагентами</w:t>
      </w:r>
      <w:r>
        <w:rPr>
          <w:rStyle w:val="15pt"/>
        </w:rPr>
        <w:t>)</w:t>
      </w:r>
      <w:proofErr w:type="gramEnd"/>
    </w:p>
    <w:p w:rsidR="00390B03" w:rsidRDefault="00825F1A">
      <w:pPr>
        <w:pStyle w:val="1"/>
        <w:shd w:val="clear" w:color="auto" w:fill="auto"/>
        <w:tabs>
          <w:tab w:val="left" w:pos="7086"/>
          <w:tab w:val="left" w:leader="underscore" w:pos="9135"/>
        </w:tabs>
        <w:spacing w:before="0" w:after="263" w:line="230" w:lineRule="exact"/>
        <w:ind w:left="20"/>
        <w:jc w:val="both"/>
      </w:pPr>
      <w:r>
        <w:t>г. Петрозаводск</w:t>
      </w:r>
      <w:r>
        <w:tab/>
      </w:r>
      <w:r>
        <w:tab/>
        <w:t>201_г.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t>Открытое акционерное общество «Территориальная генерирующая компания № 1»,</w:t>
      </w:r>
    </w:p>
    <w:p w:rsidR="00390B03" w:rsidRDefault="00825F1A" w:rsidP="00572451">
      <w:pPr>
        <w:pStyle w:val="1"/>
        <w:shd w:val="clear" w:color="auto" w:fill="auto"/>
        <w:tabs>
          <w:tab w:val="left" w:leader="underscore" w:pos="9870"/>
        </w:tabs>
        <w:spacing w:before="0" w:after="0" w:line="274" w:lineRule="exact"/>
        <w:ind w:left="20"/>
        <w:jc w:val="both"/>
      </w:pPr>
      <w:proofErr w:type="gramStart"/>
      <w:r>
        <w:t xml:space="preserve">именуемое в дальнейшем ОАО «ТГК-1», в лице </w:t>
      </w:r>
      <w:r w:rsidR="00572451">
        <w:t>Заместителя генерального директора-директора филиала «Карельский ОАО «ТГК-1» В.В. Белова</w:t>
      </w:r>
      <w:r>
        <w:t>,</w:t>
      </w:r>
      <w:r w:rsidR="00572451">
        <w:t xml:space="preserve"> </w:t>
      </w:r>
      <w:r>
        <w:t xml:space="preserve">действующего на основании </w:t>
      </w:r>
      <w:r w:rsidR="00572451">
        <w:t>доверенности №340-2013 от 01.01.2013 г.</w:t>
      </w:r>
      <w:r>
        <w:t>, с</w:t>
      </w:r>
      <w:r w:rsidR="00572451">
        <w:t xml:space="preserve"> </w:t>
      </w:r>
      <w:r>
        <w:t xml:space="preserve">одной стороны, и </w:t>
      </w:r>
      <w:r>
        <w:tab/>
        <w:t>, именуемое в дальнейшем</w:t>
      </w:r>
      <w:r w:rsidR="00572451">
        <w:t xml:space="preserve"> «Исполнитель»</w:t>
      </w:r>
      <w:r>
        <w:t xml:space="preserve">, в лице </w:t>
      </w:r>
      <w:r>
        <w:tab/>
        <w:t>, действующего на основании</w:t>
      </w:r>
      <w:r>
        <w:tab/>
        <w:t>, с другой стороны, именуемые в дальнейшем "Стороны", заключили</w:t>
      </w:r>
      <w:r w:rsidR="00572451">
        <w:t xml:space="preserve"> </w:t>
      </w:r>
      <w:r>
        <w:t>настоящее Соглашение о нижеследующем:</w:t>
      </w:r>
      <w:proofErr w:type="gramEnd"/>
    </w:p>
    <w:p w:rsidR="00390B03" w:rsidRDefault="00825F1A" w:rsidP="00572451">
      <w:pPr>
        <w:pStyle w:val="1"/>
        <w:numPr>
          <w:ilvl w:val="0"/>
          <w:numId w:val="1"/>
        </w:numPr>
        <w:shd w:val="clear" w:color="auto" w:fill="auto"/>
        <w:tabs>
          <w:tab w:val="left" w:pos="961"/>
          <w:tab w:val="left" w:leader="underscore" w:pos="9836"/>
        </w:tabs>
        <w:spacing w:before="0" w:after="0" w:line="230" w:lineRule="exact"/>
        <w:ind w:left="20" w:firstLine="720"/>
        <w:jc w:val="both"/>
      </w:pPr>
      <w:r>
        <w:t>Стороны в связи с заключением договора</w:t>
      </w:r>
      <w:r w:rsidR="00572451">
        <w:t xml:space="preserve"> </w:t>
      </w:r>
    </w:p>
    <w:p w:rsidR="00390B03" w:rsidRDefault="00825F1A">
      <w:pPr>
        <w:pStyle w:val="20"/>
        <w:shd w:val="clear" w:color="auto" w:fill="auto"/>
        <w:spacing w:after="0" w:line="274" w:lineRule="exact"/>
        <w:ind w:left="6120"/>
        <w:jc w:val="left"/>
      </w:pPr>
      <w:r>
        <w:t>(предмет или номер основного договора)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принимают на себя обязательства по предоставлению друг другу и неразглашению Информации, составляющей коммерческую тайну, в соответствии с условиями настоящего Соглашения.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spacing w:before="0" w:after="0" w:line="274" w:lineRule="exact"/>
        <w:ind w:left="20" w:firstLine="720"/>
        <w:jc w:val="both"/>
      </w:pPr>
      <w:r>
        <w:t>Термины, применяемые в настоящем Соглашении, означают следующее: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rPr>
          <w:rStyle w:val="a8"/>
        </w:rPr>
        <w:t xml:space="preserve">Коммерческая тайна </w:t>
      </w:r>
      <w:r>
        <w:t>- режим конфиденциальности информации, позволяющий ее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/>
        <w:jc w:val="both"/>
      </w:pPr>
      <w:r>
        <w:t>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proofErr w:type="gramStart"/>
      <w:r>
        <w:rPr>
          <w:rStyle w:val="a8"/>
        </w:rPr>
        <w:t xml:space="preserve">Информация, составляющая коммерческую тайну (секрет производства) </w:t>
      </w:r>
      <w:r>
        <w:t>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</w:t>
      </w:r>
      <w:proofErr w:type="gramEnd"/>
      <w:r>
        <w:t xml:space="preserve"> которых обладателем таких сведений введен режим коммерческой тайны.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Носители информации </w:t>
      </w:r>
      <w:r>
        <w:t>-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Конфиденциальность информации </w:t>
      </w:r>
      <w:r>
        <w:t>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обладателя.</w:t>
      </w:r>
    </w:p>
    <w:p w:rsidR="00390B03" w:rsidRDefault="00825F1A">
      <w:pPr>
        <w:pStyle w:val="1"/>
        <w:shd w:val="clear" w:color="auto" w:fill="auto"/>
        <w:spacing w:before="0" w:after="76" w:line="298" w:lineRule="exact"/>
        <w:ind w:left="20" w:right="20" w:firstLine="720"/>
        <w:jc w:val="both"/>
      </w:pPr>
      <w:proofErr w:type="gramStart"/>
      <w:r>
        <w:rPr>
          <w:rStyle w:val="a8"/>
        </w:rPr>
        <w:t xml:space="preserve">Гриф конфиденциальности </w:t>
      </w:r>
      <w:r>
        <w:t>- реквизит, свидетельствующий о конфиденциальности сведений, содержащихся в их носителе, проставляемые на самом носителе и (или) в сопроводительной документации на него.</w:t>
      </w:r>
      <w:proofErr w:type="gramEnd"/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right="23" w:firstLine="720"/>
        <w:jc w:val="both"/>
      </w:pPr>
      <w:r>
        <w:t>Информация, составляющая коммерческую тайну, должна иметь гриф для ОАО «ТГК-1»:</w:t>
      </w:r>
    </w:p>
    <w:p w:rsidR="00390B03" w:rsidRDefault="00825F1A">
      <w:pPr>
        <w:pStyle w:val="20"/>
        <w:shd w:val="clear" w:color="auto" w:fill="auto"/>
        <w:spacing w:after="0" w:line="226" w:lineRule="exact"/>
        <w:ind w:left="2700" w:right="2460"/>
        <w:jc w:val="left"/>
      </w:pPr>
      <w:r>
        <w:t>Коммерческая тайна Открытое акционерное общество «Территориальная генерирующая компания № 1» ул. Броневая, д. 6, литера</w:t>
      </w:r>
      <w:proofErr w:type="gramStart"/>
      <w:r>
        <w:t xml:space="preserve"> Б</w:t>
      </w:r>
      <w:proofErr w:type="gramEnd"/>
      <w:r>
        <w:t>, г. Санкт-Петербург, 198188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firstLine="720"/>
        <w:jc w:val="both"/>
      </w:pPr>
      <w:r>
        <w:t>иные виды конфиденциальной информации ОАО «ТГК-1»:</w:t>
      </w:r>
    </w:p>
    <w:p w:rsidR="00390B03" w:rsidRDefault="00825F1A" w:rsidP="006665F7">
      <w:pPr>
        <w:pStyle w:val="20"/>
        <w:shd w:val="clear" w:color="auto" w:fill="auto"/>
        <w:spacing w:after="0" w:line="240" w:lineRule="auto"/>
        <w:ind w:left="2699" w:right="2461"/>
        <w:jc w:val="left"/>
      </w:pPr>
      <w:r>
        <w:t>Конфиденциально Открытое акционерное общество «Территориальная генерирующая компания № 1» ул. Броневая, д. 6, литера</w:t>
      </w:r>
      <w:proofErr w:type="gramStart"/>
      <w:r>
        <w:t xml:space="preserve"> Б</w:t>
      </w:r>
      <w:proofErr w:type="gramEnd"/>
      <w:r>
        <w:t>, г. Санкт-Петербург, 198188</w:t>
      </w:r>
    </w:p>
    <w:p w:rsidR="00390B03" w:rsidRDefault="00825F1A">
      <w:pPr>
        <w:pStyle w:val="1"/>
        <w:shd w:val="clear" w:color="auto" w:fill="auto"/>
        <w:tabs>
          <w:tab w:val="left" w:leader="underscore" w:pos="2631"/>
          <w:tab w:val="left" w:leader="underscore" w:pos="5871"/>
        </w:tabs>
        <w:spacing w:before="0" w:after="253" w:line="230" w:lineRule="exact"/>
        <w:ind w:left="20"/>
      </w:pPr>
      <w:r>
        <w:t>Для</w:t>
      </w:r>
      <w:r>
        <w:tab/>
        <w:t>- «</w:t>
      </w:r>
      <w:r>
        <w:tab/>
        <w:t>» соответственно.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Разглашение информации, составляющей коммерческую тайну </w:t>
      </w:r>
      <w:r>
        <w:t xml:space="preserve">-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</w:t>
      </w:r>
      <w:r>
        <w:lastRenderedPageBreak/>
        <w:t>средств) становится известной третьим лицам без согласия обладателя такой информации, либо вопреки трудовому или гражданско-правовому договору.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70"/>
        </w:tabs>
        <w:spacing w:before="0" w:after="0" w:line="274" w:lineRule="exact"/>
        <w:ind w:left="20" w:firstLine="720"/>
        <w:jc w:val="both"/>
      </w:pPr>
      <w:r>
        <w:t>В целях исполнения предмета настоящего Соглашения Стороны обязуются: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45"/>
        </w:tabs>
        <w:spacing w:before="0" w:after="0" w:line="274" w:lineRule="exact"/>
        <w:ind w:left="20" w:right="20" w:firstLine="720"/>
        <w:jc w:val="both"/>
      </w:pPr>
      <w:r>
        <w:t>Передавать Информацию, составляющую коммерческую тайну (далее -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В разумные сроки уведомлять друг друга в письменной форме о лицах, уполномоченных на прием и передачу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83"/>
        </w:tabs>
        <w:spacing w:before="0" w:after="0" w:line="274" w:lineRule="exact"/>
        <w:ind w:left="20" w:right="20" w:firstLine="720"/>
        <w:jc w:val="both"/>
      </w:pPr>
      <w:r>
        <w:t>Осуществлять передачу Информации ценными (заказными) почтовыми отправлениями или курьерами Сторон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spacing w:before="0" w:after="0" w:line="274" w:lineRule="exact"/>
        <w:ind w:left="20" w:right="20" w:firstLine="720"/>
        <w:jc w:val="both"/>
      </w:pPr>
      <w:r>
        <w:t>Не передавать друг другу Информацию по открытым каналам телефонной, телеграфной и факсимильной связи, а также с использованием других каналов электросвязи общего пользования без принятия мер, обеспечивающих ее защиту.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412"/>
        </w:tabs>
        <w:spacing w:before="0" w:after="0" w:line="274" w:lineRule="exact"/>
        <w:ind w:left="20" w:right="20" w:firstLine="720"/>
        <w:jc w:val="both"/>
      </w:pPr>
      <w:r>
        <w:t>Осуществлять защиту Информации, обеспечивающую ее сохранность (неразглашение).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53"/>
        </w:tabs>
        <w:spacing w:before="0" w:after="0" w:line="274" w:lineRule="exact"/>
        <w:ind w:left="20" w:right="20" w:firstLine="720"/>
        <w:jc w:val="both"/>
      </w:pPr>
      <w:r>
        <w:t>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-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390B03" w:rsidRDefault="00825F1A">
      <w:pPr>
        <w:pStyle w:val="1"/>
        <w:shd w:val="clear" w:color="auto" w:fill="auto"/>
        <w:tabs>
          <w:tab w:val="left" w:pos="994"/>
        </w:tabs>
        <w:spacing w:before="0" w:after="0" w:line="274" w:lineRule="exact"/>
        <w:ind w:left="720" w:right="20"/>
        <w:jc w:val="both"/>
      </w:pPr>
      <w:r>
        <w:t>а)</w:t>
      </w:r>
      <w:r>
        <w:tab/>
        <w:t>от Стороны, получившей Информацию (далее -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390B03" w:rsidRDefault="00825F1A">
      <w:pPr>
        <w:pStyle w:val="1"/>
        <w:shd w:val="clear" w:color="auto" w:fill="auto"/>
        <w:tabs>
          <w:tab w:val="left" w:pos="1166"/>
        </w:tabs>
        <w:spacing w:before="0" w:after="0" w:line="274" w:lineRule="exact"/>
        <w:ind w:left="720" w:right="20"/>
        <w:jc w:val="both"/>
      </w:pPr>
      <w:r>
        <w:t>б)</w:t>
      </w:r>
      <w:r>
        <w:tab/>
        <w:t>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34"/>
        </w:tabs>
        <w:spacing w:before="0" w:after="0" w:line="274" w:lineRule="exact"/>
        <w:ind w:left="20" w:right="20" w:firstLine="720"/>
        <w:jc w:val="both"/>
      </w:pPr>
      <w:r>
        <w:t>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77"/>
        </w:tabs>
        <w:spacing w:before="0" w:after="0" w:line="274" w:lineRule="exact"/>
        <w:ind w:left="20" w:right="20" w:firstLine="720"/>
        <w:jc w:val="both"/>
      </w:pPr>
      <w:r>
        <w:t>Незамедлительно информировать друг друга о случаях разглашения Информации, организовать расследование этих фактов.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  <w:sectPr w:rsidR="00390B03">
          <w:headerReference w:type="default" r:id="rId8"/>
          <w:type w:val="continuous"/>
          <w:pgSz w:w="11906" w:h="16838"/>
          <w:pgMar w:top="1384" w:right="986" w:bottom="971" w:left="989" w:header="0" w:footer="3" w:gutter="0"/>
          <w:pgNumType w:start="6"/>
          <w:cols w:space="720"/>
          <w:noEndnote/>
          <w:docGrid w:linePitch="360"/>
        </w:sectPr>
      </w:pPr>
      <w: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</w:t>
      </w:r>
      <w:r w:rsidR="00572451">
        <w:t>ашение Информации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129"/>
          <w:tab w:val="left" w:leader="underscore" w:pos="4402"/>
          <w:tab w:val="left" w:leader="underscore" w:pos="7638"/>
        </w:tabs>
        <w:spacing w:before="0" w:after="0" w:line="274" w:lineRule="exact"/>
        <w:ind w:left="-426" w:right="-2" w:firstLine="852"/>
        <w:jc w:val="both"/>
      </w:pPr>
      <w:r>
        <w:t xml:space="preserve">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 Департамента по корпоративной защите, </w:t>
      </w:r>
      <w:proofErr w:type="gramStart"/>
      <w:r>
        <w:t>в</w:t>
      </w:r>
      <w:proofErr w:type="gramEnd"/>
      <w:r>
        <w:tab/>
        <w:t>на</w:t>
      </w:r>
      <w:r>
        <w:tab/>
        <w:t>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66"/>
        </w:tabs>
        <w:spacing w:before="0" w:after="0" w:line="274" w:lineRule="exact"/>
        <w:ind w:left="-426" w:right="-2" w:firstLine="852"/>
        <w:jc w:val="both"/>
      </w:pPr>
      <w:r>
        <w:t xml:space="preserve">Передающая Сторона остается собственником и (или) обладателем переданной Информации. Передающая Сторона вправе потребовать от Получателя вернуть ей Информацию, в любое время, направив Получателю уведомление в письменной форме. </w:t>
      </w:r>
      <w:proofErr w:type="gramStart"/>
      <w:r>
        <w:t>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</w:t>
      </w:r>
      <w:proofErr w:type="gramEnd"/>
      <w:r>
        <w:t xml:space="preserve"> Передающей Стороны для осуществления договорной деятельности.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Права и обязанности Сторон по настоящему Соглашению в случае реорганизации какой- либо из Сторон переходят к соответствующему правопреемнику (правопреемникам). В случае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28"/>
        </w:tabs>
        <w:spacing w:before="0" w:after="0" w:line="240" w:lineRule="auto"/>
        <w:ind w:left="-426" w:right="-2" w:firstLine="852"/>
        <w:jc w:val="both"/>
      </w:pPr>
      <w:r>
        <w:t>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</w:t>
      </w:r>
      <w:r w:rsidR="001815DE">
        <w:t xml:space="preserve"> Арбитражном суде Республики Карелия.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-426" w:right="-2" w:firstLine="852"/>
        <w:jc w:val="both"/>
      </w:pPr>
      <w:r>
        <w:t>Настоящее Соглашение толкуется и регулируется в соответствии с законодательством Российской Федерации.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>7</w:t>
      </w:r>
      <w:r w:rsidR="001815DE">
        <w:t>.</w:t>
      </w:r>
      <w:r>
        <w:t xml:space="preserve">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390B03" w:rsidRDefault="006665F7" w:rsidP="009658E2">
      <w:pPr>
        <w:pStyle w:val="1"/>
        <w:shd w:val="clear" w:color="auto" w:fill="auto"/>
        <w:tabs>
          <w:tab w:val="left" w:pos="-7938"/>
          <w:tab w:val="left" w:leader="underscore" w:pos="2962"/>
        </w:tabs>
        <w:spacing w:before="0" w:after="0" w:line="274" w:lineRule="exact"/>
        <w:ind w:left="-426" w:right="-2" w:firstLine="852"/>
        <w:jc w:val="both"/>
      </w:pPr>
      <w:r>
        <w:t xml:space="preserve">8. </w:t>
      </w:r>
      <w:r w:rsidR="00825F1A">
        <w:t xml:space="preserve">Настоящее Соглашение вступает в силу </w:t>
      </w:r>
      <w:proofErr w:type="gramStart"/>
      <w:r w:rsidR="00825F1A">
        <w:t>с даты</w:t>
      </w:r>
      <w:proofErr w:type="gramEnd"/>
      <w:r w:rsidR="00825F1A">
        <w:t xml:space="preserve"> его подп</w:t>
      </w:r>
      <w:r>
        <w:t xml:space="preserve">исания Сторонами и действует до </w:t>
      </w:r>
      <w:r w:rsidR="00825F1A">
        <w:t>года.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tabs>
          <w:tab w:val="left" w:pos="709"/>
          <w:tab w:val="left" w:leader="underscore" w:pos="9299"/>
        </w:tabs>
        <w:spacing w:before="0" w:after="0" w:line="274" w:lineRule="exact"/>
        <w:ind w:left="-426" w:right="-2" w:firstLine="852"/>
        <w:jc w:val="both"/>
      </w:pPr>
      <w:r>
        <w:t xml:space="preserve">Информация, полученная Сторонами, не подлежит разглашению в течение </w:t>
      </w:r>
      <w:r w:rsidR="00DE2D59">
        <w:t>5</w:t>
      </w:r>
      <w:r>
        <w:t xml:space="preserve"> лет с</w:t>
      </w:r>
      <w:r w:rsidR="006665F7">
        <w:t xml:space="preserve"> </w:t>
      </w:r>
      <w:r>
        <w:t>момента прекращения договора.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spacing w:before="0" w:after="507" w:line="274" w:lineRule="exact"/>
        <w:ind w:left="-426" w:right="-2" w:firstLine="852"/>
        <w:jc w:val="both"/>
      </w:pPr>
      <w: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tbl>
      <w:tblPr>
        <w:tblStyle w:val="a9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701"/>
        <w:gridCol w:w="3686"/>
        <w:gridCol w:w="1381"/>
      </w:tblGrid>
      <w:tr w:rsidR="001D316A" w:rsidTr="001D316A">
        <w:tc>
          <w:tcPr>
            <w:tcW w:w="3403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b/>
                <w:i/>
              </w:rPr>
            </w:pPr>
            <w:r w:rsidRPr="001D316A">
              <w:rPr>
                <w:b/>
                <w:i/>
              </w:rPr>
              <w:t>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70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138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03487D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Заместитель генерального директор</w:t>
            </w:r>
            <w:proofErr w:type="gramStart"/>
            <w:r>
              <w:t>а-</w:t>
            </w:r>
            <w:proofErr w:type="gramEnd"/>
            <w:r>
              <w:t xml:space="preserve"> директор филиала «Карельский 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70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                              В.В. Белов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</w:tbl>
    <w:p w:rsidR="00C15248" w:rsidRDefault="00C15248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390B03" w:rsidRDefault="00390B03">
      <w:pPr>
        <w:spacing w:line="30" w:lineRule="exact"/>
        <w:rPr>
          <w:sz w:val="2"/>
          <w:szCs w:val="2"/>
        </w:rPr>
      </w:pPr>
    </w:p>
    <w:p w:rsidR="00390B03" w:rsidRDefault="00390B03">
      <w:pPr>
        <w:rPr>
          <w:sz w:val="2"/>
          <w:szCs w:val="2"/>
        </w:rPr>
        <w:sectPr w:rsidR="00390B03" w:rsidSect="00C15248">
          <w:headerReference w:type="default" r:id="rId9"/>
          <w:type w:val="continuous"/>
          <w:pgSz w:w="11906" w:h="16838"/>
          <w:pgMar w:top="567" w:right="851" w:bottom="567" w:left="1418" w:header="0" w:footer="3" w:gutter="0"/>
          <w:cols w:space="720"/>
          <w:noEndnote/>
          <w:docGrid w:linePitch="360"/>
        </w:sectPr>
      </w:pPr>
    </w:p>
    <w:p w:rsidR="00390B03" w:rsidRDefault="00390B03" w:rsidP="00247F4A">
      <w:pPr>
        <w:pStyle w:val="11"/>
        <w:keepNext/>
        <w:keepLines/>
        <w:shd w:val="clear" w:color="auto" w:fill="auto"/>
        <w:spacing w:before="0" w:line="340" w:lineRule="exact"/>
      </w:pPr>
    </w:p>
    <w:sectPr w:rsidR="00390B03">
      <w:type w:val="continuous"/>
      <w:pgSz w:w="11906" w:h="16838"/>
      <w:pgMar w:top="1620" w:right="9207" w:bottom="1610" w:left="14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A06" w:rsidRDefault="00825F1A">
      <w:r>
        <w:separator/>
      </w:r>
    </w:p>
  </w:endnote>
  <w:endnote w:type="continuationSeparator" w:id="0">
    <w:p w:rsidR="00B74A06" w:rsidRDefault="0082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B03" w:rsidRDefault="00390B03"/>
  </w:footnote>
  <w:footnote w:type="continuationSeparator" w:id="0">
    <w:p w:rsidR="00390B03" w:rsidRDefault="00390B0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03" w:rsidRDefault="00471CE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07.7pt;margin-top:47.6pt;width:5.05pt;height:7.9pt;z-index:-251658752;mso-wrap-style:none;mso-wrap-distance-left:5pt;mso-wrap-distance-right:5pt;mso-position-horizontal-relative:page;mso-position-vertical-relative:page" wrapcoords="0 0" filled="f" stroked="f">
          <v:textbox style="mso-next-textbox:#_x0000_s1026;mso-fit-shape-to-text:t" inset="0,0,0,0">
            <w:txbxContent>
              <w:p w:rsidR="00390B03" w:rsidRDefault="00390B03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03" w:rsidRDefault="00390B0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E399F"/>
    <w:multiLevelType w:val="hybridMultilevel"/>
    <w:tmpl w:val="4998C732"/>
    <w:lvl w:ilvl="0" w:tplc="4266AFC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6382D04"/>
    <w:multiLevelType w:val="multilevel"/>
    <w:tmpl w:val="76A0342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4B17AC"/>
    <w:multiLevelType w:val="multilevel"/>
    <w:tmpl w:val="A4365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390B03"/>
    <w:rsid w:val="0003487D"/>
    <w:rsid w:val="001815DE"/>
    <w:rsid w:val="001D316A"/>
    <w:rsid w:val="00247F4A"/>
    <w:rsid w:val="00390B03"/>
    <w:rsid w:val="00471CE1"/>
    <w:rsid w:val="00572451"/>
    <w:rsid w:val="006665F7"/>
    <w:rsid w:val="00701361"/>
    <w:rsid w:val="00825F1A"/>
    <w:rsid w:val="009658E2"/>
    <w:rsid w:val="00AE5586"/>
    <w:rsid w:val="00B74A06"/>
    <w:rsid w:val="00C15248"/>
    <w:rsid w:val="00DE2D59"/>
    <w:rsid w:val="00DF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5pt">
    <w:name w:val="Основной текст + 1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Основной текст (4) Exact"/>
    <w:basedOn w:val="a0"/>
    <w:link w:val="4"/>
    <w:rPr>
      <w:b/>
      <w:bCs/>
      <w:i/>
      <w:iCs/>
      <w:smallCaps w:val="0"/>
      <w:strike w:val="0"/>
      <w:spacing w:val="-64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b/>
      <w:bCs/>
      <w:i/>
      <w:iCs/>
      <w:smallCaps w:val="0"/>
      <w:strike w:val="0"/>
      <w:spacing w:val="-70"/>
      <w:sz w:val="34"/>
      <w:szCs w:val="3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600" w:after="24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" w:line="0" w:lineRule="atLeast"/>
      <w:ind w:firstLine="740"/>
      <w:jc w:val="both"/>
      <w:outlineLvl w:val="1"/>
    </w:pPr>
    <w:rPr>
      <w:rFonts w:ascii="Times New Roman" w:eastAsia="Times New Roman" w:hAnsi="Times New Roman" w:cs="Times New Roman"/>
      <w:i/>
      <w:i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b/>
      <w:bCs/>
      <w:i/>
      <w:iCs/>
      <w:spacing w:val="-64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b/>
      <w:bCs/>
      <w:i/>
      <w:iCs/>
      <w:spacing w:val="-70"/>
      <w:sz w:val="34"/>
      <w:szCs w:val="34"/>
    </w:rPr>
  </w:style>
  <w:style w:type="table" w:styleId="a9">
    <w:name w:val="Table Grid"/>
    <w:basedOn w:val="a1"/>
    <w:uiPriority w:val="59"/>
    <w:rsid w:val="00C152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248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248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1238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Егорова</cp:lastModifiedBy>
  <cp:revision>9</cp:revision>
  <dcterms:created xsi:type="dcterms:W3CDTF">2013-08-08T12:03:00Z</dcterms:created>
  <dcterms:modified xsi:type="dcterms:W3CDTF">2013-09-10T12:30:00Z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-1900963625</vt:i4>
  </property>
  <property fmtid="{D5CDD505-2E9C-101B-9397-08002B2CF9AE}" pid="4" name="_EmailSubject">
    <vt:lpwstr>ККГЭС ТЗ на декларацию исправлено</vt:lpwstr>
  </property>
  <property fmtid="{D5CDD505-2E9C-101B-9397-08002B2CF9AE}" pid="5" name="_AuthorEmail">
    <vt:lpwstr>brunova.ll@karelia.tgc1.ru</vt:lpwstr>
  </property>
  <property fmtid="{D5CDD505-2E9C-101B-9397-08002B2CF9AE}" pid="6" name="_AuthorEmailDisplayName">
    <vt:lpwstr>Брунова Лариса Леонидовна</vt:lpwstr>
  </property>
  <property fmtid="{D5CDD505-2E9C-101B-9397-08002B2CF9AE}" pid="7" name="_ReviewingToolsShownOnce">
    <vt:lpwstr/>
  </property>
</Properties>
</file>